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40EF" w14:textId="6BE7E351" w:rsidR="00DA42A9" w:rsidRPr="00DA42A9" w:rsidRDefault="005F0050" w:rsidP="00DA42A9">
      <w:pPr>
        <w:pStyle w:val="Nincstrkz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2A9">
        <w:rPr>
          <w:rFonts w:ascii="Times New Roman" w:hAnsi="Times New Roman" w:cs="Times New Roman"/>
          <w:b/>
          <w:caps/>
          <w:sz w:val="24"/>
          <w:szCs w:val="24"/>
        </w:rPr>
        <w:t>Vince Gála 2025</w:t>
      </w:r>
    </w:p>
    <w:p w14:paraId="7947ECDC" w14:textId="43F4CB08" w:rsidR="005F0050" w:rsidRDefault="005F0050" w:rsidP="00DA42A9">
      <w:pPr>
        <w:pStyle w:val="Nincstrkz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2A9">
        <w:rPr>
          <w:rFonts w:ascii="Times New Roman" w:hAnsi="Times New Roman" w:cs="Times New Roman"/>
          <w:b/>
          <w:caps/>
          <w:sz w:val="24"/>
          <w:szCs w:val="24"/>
        </w:rPr>
        <w:t>promóciós nyereményjáték szabályzat</w:t>
      </w:r>
    </w:p>
    <w:p w14:paraId="7898CA93" w14:textId="77777777" w:rsidR="002D31F3" w:rsidRPr="00DA42A9" w:rsidRDefault="002D31F3" w:rsidP="00DA42A9">
      <w:pPr>
        <w:pStyle w:val="Nincstrkz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0CC510" w14:textId="77777777" w:rsidR="00DA42A9" w:rsidRPr="005F0050" w:rsidRDefault="00DA42A9" w:rsidP="00DA42A9">
      <w:pPr>
        <w:pStyle w:val="Nincstrkz"/>
      </w:pPr>
    </w:p>
    <w:p w14:paraId="5756B266" w14:textId="6AE0B0F6" w:rsidR="005F0050" w:rsidRPr="005F0050" w:rsidRDefault="005F0050" w:rsidP="00DA42A9">
      <w:p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Ez a szabályzat (a továbbiakban: 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Szabályzat</w:t>
      </w:r>
      <w:r w:rsidRPr="005F0050">
        <w:rPr>
          <w:rFonts w:ascii="Times New Roman" w:hAnsi="Times New Roman" w:cs="Times New Roman"/>
          <w:sz w:val="23"/>
          <w:szCs w:val="23"/>
        </w:rPr>
        <w:t xml:space="preserve">) a HAMU és GYÉMÁNT Korlátolt Felelősségű Társaság által szervezett 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Vince Gála 2025</w:t>
      </w:r>
      <w:r w:rsidRPr="005F0050">
        <w:rPr>
          <w:rFonts w:ascii="Times New Roman" w:hAnsi="Times New Roman" w:cs="Times New Roman"/>
          <w:sz w:val="23"/>
          <w:szCs w:val="23"/>
        </w:rPr>
        <w:t xml:space="preserve"> rendezvényhez kapcsolódó promóciós nyereményjáték (a továbbiakban: 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Játék</w:t>
      </w:r>
      <w:r w:rsidRPr="005F0050">
        <w:rPr>
          <w:rFonts w:ascii="Times New Roman" w:hAnsi="Times New Roman" w:cs="Times New Roman"/>
          <w:sz w:val="23"/>
          <w:szCs w:val="23"/>
        </w:rPr>
        <w:t>) részvételi feltételeit, menetét és az adatkezelés szabályait tartalmazza. A Játék szervezése során a Szervező figyelembe vette a 2023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 xml:space="preserve">tól hatályos szabályozást, amely szerint az ajándéksorsolásra vonatkozó rendelkezések hatályukat vesztették és bejelentési kötelezettség nem merül fel. A Játék nem minősül engedélyköteles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sorsolásos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játéknak, mivel a részvételért a résztvevőknek nem kell fizetniük külön díjat és nem valósul meg a szerencsejáték valamennyi tényállási eleme</w:t>
      </w:r>
      <w:r w:rsidR="00DA42A9">
        <w:rPr>
          <w:rFonts w:ascii="Times New Roman" w:hAnsi="Times New Roman" w:cs="Times New Roman"/>
          <w:sz w:val="23"/>
          <w:szCs w:val="23"/>
        </w:rPr>
        <w:t>.</w:t>
      </w:r>
    </w:p>
    <w:p w14:paraId="3406E446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1. A Játék szervezője</w:t>
      </w:r>
    </w:p>
    <w:p w14:paraId="07701684" w14:textId="77777777" w:rsidR="005F0050" w:rsidRPr="005F0050" w:rsidRDefault="005F0050" w:rsidP="005F0050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Szervező:</w:t>
      </w:r>
      <w:r w:rsidRPr="005F0050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HAMU és GYÉMÁNT Korlátolt Felelősségű Társaság</w:t>
      </w:r>
      <w:r w:rsidRPr="005F0050">
        <w:rPr>
          <w:rFonts w:ascii="Times New Roman" w:hAnsi="Times New Roman" w:cs="Times New Roman"/>
          <w:sz w:val="23"/>
          <w:szCs w:val="23"/>
        </w:rPr>
        <w:br/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Székhely:</w:t>
      </w:r>
      <w:r w:rsidRPr="005F0050">
        <w:rPr>
          <w:rFonts w:ascii="Times New Roman" w:hAnsi="Times New Roman" w:cs="Times New Roman"/>
          <w:sz w:val="23"/>
          <w:szCs w:val="23"/>
        </w:rPr>
        <w:t xml:space="preserve"> 1024 Budapest, Margit körút 5. A. ép. 3. em. 1.</w:t>
      </w:r>
      <w:r w:rsidRPr="005F0050">
        <w:rPr>
          <w:rFonts w:ascii="Times New Roman" w:hAnsi="Times New Roman" w:cs="Times New Roman"/>
          <w:sz w:val="23"/>
          <w:szCs w:val="23"/>
        </w:rPr>
        <w:br/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Cégjegyzékszám:</w:t>
      </w:r>
      <w:r w:rsidRPr="005F0050">
        <w:rPr>
          <w:rFonts w:ascii="Times New Roman" w:hAnsi="Times New Roman" w:cs="Times New Roman"/>
          <w:sz w:val="23"/>
          <w:szCs w:val="23"/>
        </w:rPr>
        <w:t> 01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09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712316</w:t>
      </w:r>
      <w:r w:rsidRPr="005F0050">
        <w:rPr>
          <w:rFonts w:ascii="Times New Roman" w:hAnsi="Times New Roman" w:cs="Times New Roman"/>
          <w:sz w:val="23"/>
          <w:szCs w:val="23"/>
        </w:rPr>
        <w:br/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Adószám:</w:t>
      </w:r>
      <w:r w:rsidRPr="005F0050">
        <w:rPr>
          <w:rFonts w:ascii="Times New Roman" w:hAnsi="Times New Roman" w:cs="Times New Roman"/>
          <w:sz w:val="23"/>
          <w:szCs w:val="23"/>
        </w:rPr>
        <w:t> 12965669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2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41</w:t>
      </w:r>
      <w:r w:rsidRPr="005F0050">
        <w:rPr>
          <w:rFonts w:ascii="Times New Roman" w:hAnsi="Times New Roman" w:cs="Times New Roman"/>
          <w:sz w:val="23"/>
          <w:szCs w:val="23"/>
        </w:rPr>
        <w:br/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Képviseletében eljár:</w:t>
      </w:r>
      <w:r w:rsidRPr="005F0050">
        <w:rPr>
          <w:rFonts w:ascii="Times New Roman" w:hAnsi="Times New Roman" w:cs="Times New Roman"/>
          <w:sz w:val="23"/>
          <w:szCs w:val="23"/>
        </w:rPr>
        <w:t xml:space="preserve"> Katona Gergely ügyvezető.</w:t>
      </w:r>
    </w:p>
    <w:p w14:paraId="721C8B8F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2. A Játék időtartama és helyszíne</w:t>
      </w:r>
    </w:p>
    <w:p w14:paraId="4C22E356" w14:textId="1FB67E22" w:rsidR="005F0050" w:rsidRPr="005F0050" w:rsidRDefault="005F0050" w:rsidP="00DA42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Időtartam:</w:t>
      </w:r>
      <w:r w:rsidRPr="005F0050">
        <w:rPr>
          <w:rFonts w:ascii="Times New Roman" w:hAnsi="Times New Roman" w:cs="Times New Roman"/>
          <w:sz w:val="23"/>
          <w:szCs w:val="23"/>
        </w:rPr>
        <w:t xml:space="preserve"> A Játék 2025. november 8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án kerül megrendezésre a Vince Gála 2025 rendezvény keretében. A Játékban való részvételre az esemény</w:t>
      </w:r>
      <w:r w:rsidR="00DA42A9">
        <w:rPr>
          <w:rFonts w:ascii="Times New Roman" w:hAnsi="Times New Roman" w:cs="Times New Roman"/>
          <w:sz w:val="23"/>
          <w:szCs w:val="23"/>
        </w:rPr>
        <w:t xml:space="preserve">en, </w:t>
      </w:r>
      <w:r w:rsidRPr="005F0050">
        <w:rPr>
          <w:rFonts w:ascii="Times New Roman" w:hAnsi="Times New Roman" w:cs="Times New Roman"/>
          <w:sz w:val="23"/>
          <w:szCs w:val="23"/>
        </w:rPr>
        <w:t>legkésőbb 21:45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 xml:space="preserve">ig van lehetőség. A sorsolás időpontja 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t>2025. november 8</w:t>
      </w:r>
      <w:r w:rsidRPr="005F0050">
        <w:rPr>
          <w:rFonts w:ascii="Times New Roman" w:hAnsi="Times New Roman" w:cs="Times New Roman"/>
          <w:b/>
          <w:bCs/>
          <w:sz w:val="23"/>
          <w:szCs w:val="23"/>
        </w:rPr>
        <w:noBreakHyphen/>
        <w:t>án 22:00</w:t>
      </w:r>
      <w:r w:rsidRPr="005F0050">
        <w:rPr>
          <w:rFonts w:ascii="Times New Roman" w:hAnsi="Times New Roman" w:cs="Times New Roman"/>
          <w:sz w:val="23"/>
          <w:szCs w:val="23"/>
        </w:rPr>
        <w:t xml:space="preserve"> óra, helyszíne a Szépművészeti Múzeum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színpada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>.</w:t>
      </w:r>
    </w:p>
    <w:p w14:paraId="717833C7" w14:textId="7EDFF6A3" w:rsidR="005F0050" w:rsidRPr="005F0050" w:rsidRDefault="005F0050" w:rsidP="00DA42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Leadási határidő:</w:t>
      </w:r>
      <w:r w:rsidRPr="005F0050">
        <w:rPr>
          <w:rFonts w:ascii="Times New Roman" w:hAnsi="Times New Roman" w:cs="Times New Roman"/>
          <w:sz w:val="23"/>
          <w:szCs w:val="23"/>
        </w:rPr>
        <w:t xml:space="preserve"> A borkóstoló útvonalakat (a pecsétgyűjtő lapokat) legkésőbb 21:45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 xml:space="preserve">ig lehet a helyszínen elhelyezett gyűjtőládába bedobni. A határidő után érkezett lapok </w:t>
      </w:r>
      <w:r w:rsidR="00DA42A9">
        <w:rPr>
          <w:rFonts w:ascii="Times New Roman" w:hAnsi="Times New Roman" w:cs="Times New Roman"/>
          <w:sz w:val="23"/>
          <w:szCs w:val="23"/>
        </w:rPr>
        <w:t>nem vesznek részt a sorsolásban.</w:t>
      </w:r>
    </w:p>
    <w:p w14:paraId="2B675BD2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3. A Játék menete</w:t>
      </w:r>
    </w:p>
    <w:p w14:paraId="373A4AF3" w14:textId="3650735A" w:rsidR="005F0050" w:rsidRPr="005F0050" w:rsidRDefault="005F0050" w:rsidP="00DA42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Vince Gála 2025 rendezvény vendégei a Szervezőtől borkóstoló útvonal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lapot („útlevél”) kapnak</w:t>
      </w:r>
      <w:r w:rsidR="00663851">
        <w:rPr>
          <w:rFonts w:ascii="Times New Roman" w:hAnsi="Times New Roman" w:cs="Times New Roman"/>
          <w:sz w:val="23"/>
          <w:szCs w:val="23"/>
        </w:rPr>
        <w:t xml:space="preserve"> a regisztrációs pultban</w:t>
      </w:r>
      <w:r w:rsidRPr="005F0050">
        <w:rPr>
          <w:rFonts w:ascii="Times New Roman" w:hAnsi="Times New Roman" w:cs="Times New Roman"/>
          <w:sz w:val="23"/>
          <w:szCs w:val="23"/>
        </w:rPr>
        <w:t>.</w:t>
      </w:r>
      <w:r w:rsidR="00663851">
        <w:rPr>
          <w:rFonts w:ascii="Times New Roman" w:hAnsi="Times New Roman" w:cs="Times New Roman"/>
          <w:sz w:val="23"/>
          <w:szCs w:val="23"/>
        </w:rPr>
        <w:t xml:space="preserve"> A játék választható. </w:t>
      </w:r>
      <w:r w:rsidRPr="005F0050">
        <w:rPr>
          <w:rFonts w:ascii="Times New Roman" w:hAnsi="Times New Roman" w:cs="Times New Roman"/>
          <w:sz w:val="23"/>
          <w:szCs w:val="23"/>
        </w:rPr>
        <w:t xml:space="preserve"> Az útlevél tartalmazza a részt vevő borászatok</w:t>
      </w:r>
      <w:r w:rsidR="00663851">
        <w:rPr>
          <w:rFonts w:ascii="Times New Roman" w:hAnsi="Times New Roman" w:cs="Times New Roman"/>
          <w:sz w:val="23"/>
          <w:szCs w:val="23"/>
        </w:rPr>
        <w:t xml:space="preserve"> és éttermek</w:t>
      </w:r>
      <w:r w:rsidRPr="005F0050">
        <w:rPr>
          <w:rFonts w:ascii="Times New Roman" w:hAnsi="Times New Roman" w:cs="Times New Roman"/>
          <w:sz w:val="23"/>
          <w:szCs w:val="23"/>
        </w:rPr>
        <w:t xml:space="preserve"> standjait</w:t>
      </w:r>
      <w:r w:rsidR="00663851">
        <w:rPr>
          <w:rFonts w:ascii="Times New Roman" w:hAnsi="Times New Roman" w:cs="Times New Roman"/>
          <w:sz w:val="23"/>
          <w:szCs w:val="23"/>
        </w:rPr>
        <w:t xml:space="preserve">, az útvonalat a térképen. </w:t>
      </w:r>
    </w:p>
    <w:p w14:paraId="525A26F1" w14:textId="47DA88D7" w:rsidR="005F0050" w:rsidRPr="005F0050" w:rsidRDefault="005F0050" w:rsidP="00DA42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résztvevők (a továbbiakban: Játékosok) a rendezvény ideje alatt felkereshetik a borászok standjait, és a standon dolgozó borászoktól pecsétet vagy aláírást kérhetnek. Egy útlevél akkor tekinthető teljesítettnek, ha azon legalább 12</w:t>
      </w:r>
      <w:r w:rsidR="00663851">
        <w:rPr>
          <w:rFonts w:ascii="Times New Roman" w:hAnsi="Times New Roman" w:cs="Times New Roman"/>
          <w:sz w:val="23"/>
          <w:szCs w:val="23"/>
        </w:rPr>
        <w:t xml:space="preserve"> (kezdő útvonal)</w:t>
      </w:r>
      <w:r w:rsidRPr="005F0050">
        <w:rPr>
          <w:rFonts w:ascii="Times New Roman" w:hAnsi="Times New Roman" w:cs="Times New Roman"/>
          <w:sz w:val="23"/>
          <w:szCs w:val="23"/>
        </w:rPr>
        <w:t xml:space="preserve"> vagy 18</w:t>
      </w:r>
      <w:r w:rsidR="00663851">
        <w:rPr>
          <w:rFonts w:ascii="Times New Roman" w:hAnsi="Times New Roman" w:cs="Times New Roman"/>
          <w:sz w:val="23"/>
          <w:szCs w:val="23"/>
        </w:rPr>
        <w:t xml:space="preserve"> (haladó útvonal)</w:t>
      </w:r>
      <w:r w:rsidRPr="005F0050">
        <w:rPr>
          <w:rFonts w:ascii="Times New Roman" w:hAnsi="Times New Roman" w:cs="Times New Roman"/>
          <w:sz w:val="23"/>
          <w:szCs w:val="23"/>
        </w:rPr>
        <w:t xml:space="preserve"> különböző borász standjának pecsétje/aláírása szerepel</w:t>
      </w:r>
      <w:r w:rsidR="00663851">
        <w:rPr>
          <w:rFonts w:ascii="Times New Roman" w:hAnsi="Times New Roman" w:cs="Times New Roman"/>
          <w:sz w:val="23"/>
          <w:szCs w:val="23"/>
        </w:rPr>
        <w:t xml:space="preserve"> a megadott lista szerint.</w:t>
      </w:r>
    </w:p>
    <w:p w14:paraId="6794BD25" w14:textId="77777777" w:rsidR="005F0050" w:rsidRPr="005F0050" w:rsidRDefault="005F0050" w:rsidP="00DA42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Miután a Játékos összegyűjtötte a szükséges pecséteket/aláírásokat, az útlevél hátoldalán olvasható módon írja rá a nevét, telefonszámát és email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címét. Ezen adatok megadása a kapcsolatfelvétel érdekében szükséges. A Játékos az útlevél leadásával elfogadja a jelen Szabályzatot és hozzájárul a megadott személyes adatok kezeléséhez.</w:t>
      </w:r>
    </w:p>
    <w:p w14:paraId="50292D3A" w14:textId="77777777" w:rsidR="005F0050" w:rsidRDefault="005F0050" w:rsidP="00DA42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kitöltött útlevelet a Játékos az eseményen kihelyezett gyűjtőládába dobja be. Egy Játékos csak egy útlevelet adhat le. A későbbi duplikált vagy hiányos útleveleket a Szervező érvénytelennek minősítheti.</w:t>
      </w:r>
    </w:p>
    <w:p w14:paraId="6021197F" w14:textId="77777777" w:rsidR="00DA42A9" w:rsidRDefault="00DA42A9" w:rsidP="00DA42A9">
      <w:pPr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1FD993A" w14:textId="77777777" w:rsidR="00DA42A9" w:rsidRPr="005F0050" w:rsidRDefault="00DA42A9" w:rsidP="00DA42A9">
      <w:pPr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6B8DC6A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4. Részvételi feltételek</w:t>
      </w:r>
    </w:p>
    <w:p w14:paraId="0CECC041" w14:textId="3A12EDFB" w:rsidR="005F0050" w:rsidRPr="005F0050" w:rsidRDefault="005F0050" w:rsidP="00DA42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Játékban kizárólag 18. életévét betöltött, cselekvőképes természetes személyek vehetnek részt. A Játék alkoholtartalmú italok kóstolásához kapcsolódik, ezért 18 éven aluliak részvétele kizárt. </w:t>
      </w:r>
    </w:p>
    <w:p w14:paraId="719826BF" w14:textId="77777777" w:rsidR="005F0050" w:rsidRPr="005F0050" w:rsidRDefault="005F0050" w:rsidP="00DA42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Játékban való részvétel ingyenes; a rendezvényen való részvételhez megvásárolt belépőjegy nem minősül a Játékban való részvétel díjának.</w:t>
      </w:r>
    </w:p>
    <w:p w14:paraId="751362DF" w14:textId="77777777" w:rsidR="005F0050" w:rsidRPr="005F0050" w:rsidRDefault="005F0050" w:rsidP="00DA42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Játékban nem vehetnek részt a Szervező, illetve a nyeremények felajánlóinak munkavállalói, megbízottjai, valamint ezen személyek Ptk. 8:1.§ (1) bekezdés 1–2. pontja szerinti közeli hozzátartozói.</w:t>
      </w:r>
    </w:p>
    <w:p w14:paraId="03C4FE06" w14:textId="77777777" w:rsidR="005F0050" w:rsidRPr="005F0050" w:rsidRDefault="005F0050" w:rsidP="00DA42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Játékból kizárható az a Játékos, aki több útlevelet tölt ki, valótlan adatokat ad meg, vagy a Játék rendjét sértő magatartást tanúsít.</w:t>
      </w:r>
    </w:p>
    <w:p w14:paraId="3751ED25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5. A nyeremények</w:t>
      </w:r>
    </w:p>
    <w:p w14:paraId="5D036A6C" w14:textId="77777777" w:rsidR="005F0050" w:rsidRPr="005F0050" w:rsidRDefault="005F0050" w:rsidP="00DA42A9">
      <w:p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Összesen négy különböző nyeremény kerül kisorsolásra; a sorsolás sorrendje egyben meghatározza, hogy a sorrendben kihúzott Játékos melyik nyereményt nyeri el:</w:t>
      </w:r>
    </w:p>
    <w:p w14:paraId="6716A419" w14:textId="2F6BF6C6" w:rsidR="005F0050" w:rsidRPr="005F0050" w:rsidRDefault="005F0050" w:rsidP="00DA42A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Éves Vince magazin előfizetés</w:t>
      </w:r>
      <w:r w:rsidR="00DA42A9">
        <w:rPr>
          <w:rFonts w:ascii="Times New Roman" w:hAnsi="Times New Roman" w:cs="Times New Roman"/>
          <w:sz w:val="23"/>
          <w:szCs w:val="23"/>
        </w:rPr>
        <w:t xml:space="preserve">: </w:t>
      </w:r>
      <w:r w:rsidRPr="005F0050">
        <w:rPr>
          <w:rFonts w:ascii="Times New Roman" w:hAnsi="Times New Roman" w:cs="Times New Roman"/>
          <w:sz w:val="23"/>
          <w:szCs w:val="23"/>
        </w:rPr>
        <w:t>a Vince Magazin 2026. évfolyamának tizenkét lapszáma, amelyet a nyertes postai úton vagy digitálisan kap meg.</w:t>
      </w:r>
    </w:p>
    <w:p w14:paraId="6AA23E61" w14:textId="5344A637" w:rsidR="005F0050" w:rsidRPr="005F0050" w:rsidRDefault="005F0050" w:rsidP="00DA42A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 xml:space="preserve">Páros belépő a </w:t>
      </w:r>
      <w:proofErr w:type="spellStart"/>
      <w:r w:rsidRPr="005F0050">
        <w:rPr>
          <w:rFonts w:ascii="Times New Roman" w:hAnsi="Times New Roman" w:cs="Times New Roman"/>
          <w:b/>
          <w:bCs/>
          <w:sz w:val="23"/>
          <w:szCs w:val="23"/>
        </w:rPr>
        <w:t>Veuve</w:t>
      </w:r>
      <w:proofErr w:type="spellEnd"/>
      <w:r w:rsidRPr="005F0050">
        <w:rPr>
          <w:rFonts w:ascii="Times New Roman" w:hAnsi="Times New Roman" w:cs="Times New Roman"/>
          <w:b/>
          <w:bCs/>
          <w:sz w:val="23"/>
          <w:szCs w:val="23"/>
        </w:rPr>
        <w:t> </w:t>
      </w:r>
      <w:proofErr w:type="spellStart"/>
      <w:r w:rsidRPr="005F0050">
        <w:rPr>
          <w:rFonts w:ascii="Times New Roman" w:hAnsi="Times New Roman" w:cs="Times New Roman"/>
          <w:b/>
          <w:bCs/>
          <w:sz w:val="23"/>
          <w:szCs w:val="23"/>
        </w:rPr>
        <w:t>Clicquot</w:t>
      </w:r>
      <w:proofErr w:type="spellEnd"/>
      <w:r w:rsidRPr="005F0050">
        <w:rPr>
          <w:rFonts w:ascii="Times New Roman" w:hAnsi="Times New Roman" w:cs="Times New Roman"/>
          <w:b/>
          <w:bCs/>
          <w:sz w:val="23"/>
          <w:szCs w:val="23"/>
        </w:rPr>
        <w:t xml:space="preserve"> kóstolóra</w:t>
      </w:r>
      <w:r w:rsidR="00DA42A9">
        <w:rPr>
          <w:rFonts w:ascii="Times New Roman" w:hAnsi="Times New Roman" w:cs="Times New Roman"/>
          <w:sz w:val="23"/>
          <w:szCs w:val="23"/>
        </w:rPr>
        <w:t>:</w:t>
      </w:r>
      <w:r w:rsidRPr="005F0050">
        <w:rPr>
          <w:rFonts w:ascii="Times New Roman" w:hAnsi="Times New Roman" w:cs="Times New Roman"/>
          <w:sz w:val="23"/>
          <w:szCs w:val="23"/>
        </w:rPr>
        <w:t xml:space="preserve"> két fő részére szóló belépőjegy a Szervező által szervezett 2026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 xml:space="preserve">os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Veuve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> 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Clicquot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kóstolóra.</w:t>
      </w:r>
    </w:p>
    <w:p w14:paraId="6D3FED45" w14:textId="291ADCF9" w:rsidR="005F0050" w:rsidRPr="005F0050" w:rsidRDefault="005F0050" w:rsidP="00DA42A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1 üveg pezsgő</w:t>
      </w:r>
      <w:r w:rsidR="00DA42A9">
        <w:rPr>
          <w:rFonts w:ascii="Times New Roman" w:hAnsi="Times New Roman" w:cs="Times New Roman"/>
          <w:sz w:val="23"/>
          <w:szCs w:val="23"/>
        </w:rPr>
        <w:t xml:space="preserve">: </w:t>
      </w:r>
      <w:r w:rsidRPr="005F0050">
        <w:rPr>
          <w:rFonts w:ascii="Times New Roman" w:hAnsi="Times New Roman" w:cs="Times New Roman"/>
          <w:sz w:val="23"/>
          <w:szCs w:val="23"/>
        </w:rPr>
        <w:t>egy minőségi pezsgő a Szervező partnereinek kínálatából (18 év alatti személy részére nem adható át).</w:t>
      </w:r>
    </w:p>
    <w:p w14:paraId="487E6EB2" w14:textId="49A3C83D" w:rsidR="005F0050" w:rsidRPr="005F0050" w:rsidRDefault="005F0050" w:rsidP="00DA42A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 xml:space="preserve">1 db </w:t>
      </w:r>
      <w:proofErr w:type="spellStart"/>
      <w:r w:rsidRPr="005F0050">
        <w:rPr>
          <w:rFonts w:ascii="Times New Roman" w:hAnsi="Times New Roman" w:cs="Times New Roman"/>
          <w:b/>
          <w:bCs/>
          <w:sz w:val="23"/>
          <w:szCs w:val="23"/>
        </w:rPr>
        <w:t>YouHoo</w:t>
      </w:r>
      <w:proofErr w:type="spellEnd"/>
      <w:r w:rsidRPr="005F0050">
        <w:rPr>
          <w:rFonts w:ascii="Times New Roman" w:hAnsi="Times New Roman" w:cs="Times New Roman"/>
          <w:b/>
          <w:bCs/>
          <w:sz w:val="23"/>
          <w:szCs w:val="23"/>
        </w:rPr>
        <w:t xml:space="preserve"> bor </w:t>
      </w:r>
      <w:proofErr w:type="spellStart"/>
      <w:r w:rsidRPr="005F0050">
        <w:rPr>
          <w:rFonts w:ascii="Times New Roman" w:hAnsi="Times New Roman" w:cs="Times New Roman"/>
          <w:b/>
          <w:bCs/>
          <w:sz w:val="23"/>
          <w:szCs w:val="23"/>
        </w:rPr>
        <w:t>dekantáló</w:t>
      </w:r>
      <w:proofErr w:type="spellEnd"/>
      <w:r w:rsidR="00DA42A9">
        <w:rPr>
          <w:rFonts w:ascii="Times New Roman" w:hAnsi="Times New Roman" w:cs="Times New Roman"/>
          <w:sz w:val="23"/>
          <w:szCs w:val="23"/>
        </w:rPr>
        <w:t xml:space="preserve">: </w:t>
      </w:r>
      <w:r w:rsidRPr="005F0050">
        <w:rPr>
          <w:rFonts w:ascii="Times New Roman" w:hAnsi="Times New Roman" w:cs="Times New Roman"/>
          <w:sz w:val="23"/>
          <w:szCs w:val="23"/>
        </w:rPr>
        <w:t xml:space="preserve">prémium bor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dekantáló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>, amelyet a nyertes a rendezvény után vehet át.</w:t>
      </w:r>
    </w:p>
    <w:p w14:paraId="35697B9B" w14:textId="24F6E558" w:rsidR="005F0050" w:rsidRPr="005F0050" w:rsidRDefault="005F0050" w:rsidP="00DA42A9">
      <w:p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nyeremények készpénzre vagy más tárgyra nem válthatók, továbbá másra nem ruházhatók át. A Szervező a nyeremény átadásán kívül további szolgáltatást nem nyújt. A nyereményekhez kapcsolódó esetleges adó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 xml:space="preserve"> és járulékfizetési kötelezettséget (ideértve a nyeremény utáni személyi jövedelemadót) a Szervező viseli. A nyertesek minden egyéb, a nyeremény igénybevételéből fakadó költséget</w:t>
      </w:r>
      <w:r w:rsidR="00DA42A9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maguk viselnek.</w:t>
      </w:r>
    </w:p>
    <w:p w14:paraId="2AB7B417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6. A sorsolás menete</w:t>
      </w:r>
    </w:p>
    <w:p w14:paraId="64849478" w14:textId="5AA89CB1" w:rsidR="005F0050" w:rsidRPr="005F0050" w:rsidRDefault="005F0050" w:rsidP="00DA42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leadott és érvényes útlevelekből a Szervező legalább háromtagú sorsolási bizottság jelenlétében összesen négy darabot húz ki. A bizottság a sorsolásról jegyzőkönyvet készít, amelyet a tagok aláírnak és a Szervező megőriz. A szakirodalom szerint, amennyiben a játék nem engedélyhez kötött, a közjegyző igénybevétele nem kötelező, azonban a jogszerűség igazolása érdekében javasolt legalább háromtagú sorsolási bizottságot létrehozni</w:t>
      </w:r>
      <w:r w:rsidR="00DA42A9">
        <w:rPr>
          <w:rFonts w:ascii="Times New Roman" w:hAnsi="Times New Roman" w:cs="Times New Roman"/>
          <w:sz w:val="23"/>
          <w:szCs w:val="23"/>
        </w:rPr>
        <w:t>.</w:t>
      </w:r>
    </w:p>
    <w:p w14:paraId="4D40AFB0" w14:textId="5C2D854B" w:rsidR="005F0050" w:rsidRPr="005F0050" w:rsidRDefault="005F0050" w:rsidP="00DA42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sorsolás helyszíne a Szépművészeti Múzeum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színpada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>, időpontja</w:t>
      </w:r>
      <w:r w:rsidR="00DA42A9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2025.</w:t>
      </w:r>
      <w:r w:rsidR="00DA42A9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november</w:t>
      </w:r>
      <w:r w:rsidR="00DA42A9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8.</w:t>
      </w:r>
      <w:r w:rsidR="00DA42A9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22:00 óra.</w:t>
      </w:r>
      <w:r w:rsidR="00663851">
        <w:rPr>
          <w:rFonts w:ascii="Times New Roman" w:hAnsi="Times New Roman" w:cs="Times New Roman"/>
          <w:sz w:val="23"/>
          <w:szCs w:val="23"/>
        </w:rPr>
        <w:t xml:space="preserve"> A sorsolást végzi László Lilla, a Vince Gála műsorvezetője</w:t>
      </w:r>
    </w:p>
    <w:p w14:paraId="45A0C296" w14:textId="77777777" w:rsidR="005F0050" w:rsidRPr="005F0050" w:rsidRDefault="005F0050" w:rsidP="00DA42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sorsolásnál elsőként kihúzott Játékos az 1. pontban meghatározott nyereményre (éves előfizetés), a második a 2. pontban, a harmadik a 3. pontban, a negyedik pedig a 4. pontban felsorolt nyereményre válik jogosulttá. A sorsolási bizottság ugyanilyen sorrendben további </w:t>
      </w:r>
      <w:r w:rsidRPr="005F0050">
        <w:rPr>
          <w:rFonts w:ascii="Times New Roman" w:hAnsi="Times New Roman" w:cs="Times New Roman"/>
          <w:sz w:val="23"/>
          <w:szCs w:val="23"/>
        </w:rPr>
        <w:lastRenderedPageBreak/>
        <w:t>négy pótnyertest is kisorsolhat arra az esetre, ha valamely nyertes kizárásra kerül vagy a nyereményt nem veszi át.</w:t>
      </w:r>
    </w:p>
    <w:p w14:paraId="4355D18E" w14:textId="43D38C08" w:rsidR="005F0050" w:rsidRPr="00663851" w:rsidRDefault="005F0050" w:rsidP="00DA42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63851">
        <w:rPr>
          <w:rFonts w:ascii="Times New Roman" w:hAnsi="Times New Roman" w:cs="Times New Roman"/>
          <w:sz w:val="23"/>
          <w:szCs w:val="23"/>
        </w:rPr>
        <w:t xml:space="preserve">A sorsolás nyilvános; a rendezvény résztvevői megtekinthetik a színpad előtt, a sorsolást követően pedig a Szervező a nyertesek nevét és a nyeremény megnevezését a rendezvény helyszínén </w:t>
      </w:r>
      <w:r w:rsidR="002D31F3" w:rsidRPr="00663851">
        <w:rPr>
          <w:rFonts w:ascii="Times New Roman" w:hAnsi="Times New Roman" w:cs="Times New Roman"/>
          <w:sz w:val="23"/>
          <w:szCs w:val="23"/>
        </w:rPr>
        <w:t>bemondja</w:t>
      </w:r>
      <w:r w:rsidRPr="0066385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E54FEFD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7. A nyertesek értesítése és a nyeremények átvétele</w:t>
      </w:r>
    </w:p>
    <w:p w14:paraId="2DC717E9" w14:textId="6C1A912C" w:rsidR="005F0050" w:rsidRPr="00663851" w:rsidRDefault="005F0050" w:rsidP="002D31F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sorsolást követően a Szervező a nyerteseket a rendezvényen személyesen felhívja a színpadra. A nyertesnek a helyszínen</w:t>
      </w:r>
      <w:r w:rsidR="002D31F3">
        <w:rPr>
          <w:rFonts w:ascii="Times New Roman" w:hAnsi="Times New Roman" w:cs="Times New Roman"/>
          <w:sz w:val="23"/>
          <w:szCs w:val="23"/>
        </w:rPr>
        <w:t xml:space="preserve"> </w:t>
      </w:r>
      <w:r w:rsidRPr="00663851">
        <w:rPr>
          <w:rFonts w:ascii="Times New Roman" w:hAnsi="Times New Roman" w:cs="Times New Roman"/>
          <w:sz w:val="23"/>
          <w:szCs w:val="23"/>
        </w:rPr>
        <w:t>vissza kell jeleznie a Szervezőnek és egyeztetnie kell a nyeremény átvételének részleteiről.</w:t>
      </w:r>
    </w:p>
    <w:p w14:paraId="49ED23FB" w14:textId="77D88324" w:rsidR="005F0050" w:rsidRPr="00663851" w:rsidRDefault="005F0050" w:rsidP="002D31F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63851">
        <w:rPr>
          <w:rFonts w:ascii="Times New Roman" w:hAnsi="Times New Roman" w:cs="Times New Roman"/>
          <w:sz w:val="23"/>
          <w:szCs w:val="23"/>
        </w:rPr>
        <w:t>Amennyiben a nyertes a megadott határidőn belül nem reagál, a nyereményre a kihúzott pótnyertes válik jogosulttá</w:t>
      </w:r>
      <w:r w:rsidR="002D31F3" w:rsidRPr="00663851">
        <w:rPr>
          <w:rFonts w:ascii="Times New Roman" w:hAnsi="Times New Roman" w:cs="Times New Roman"/>
          <w:sz w:val="23"/>
          <w:szCs w:val="23"/>
        </w:rPr>
        <w:t>.</w:t>
      </w:r>
    </w:p>
    <w:p w14:paraId="298A21F6" w14:textId="55723735" w:rsidR="005F0050" w:rsidRPr="00663851" w:rsidRDefault="005F0050" w:rsidP="005F0050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663851">
        <w:rPr>
          <w:rFonts w:ascii="Times New Roman" w:hAnsi="Times New Roman" w:cs="Times New Roman"/>
          <w:sz w:val="23"/>
          <w:szCs w:val="23"/>
        </w:rPr>
        <w:t>A nyeremények átadása a</w:t>
      </w:r>
      <w:r w:rsidR="002D31F3" w:rsidRPr="00663851">
        <w:rPr>
          <w:rFonts w:ascii="Times New Roman" w:hAnsi="Times New Roman" w:cs="Times New Roman"/>
          <w:sz w:val="23"/>
          <w:szCs w:val="23"/>
        </w:rPr>
        <w:t xml:space="preserve"> helyszínen</w:t>
      </w:r>
      <w:r w:rsidRPr="00663851">
        <w:rPr>
          <w:rFonts w:ascii="Times New Roman" w:hAnsi="Times New Roman" w:cs="Times New Roman"/>
          <w:sz w:val="23"/>
          <w:szCs w:val="23"/>
        </w:rPr>
        <w:t xml:space="preserve"> történik</w:t>
      </w:r>
      <w:r w:rsidR="00663851">
        <w:rPr>
          <w:rFonts w:ascii="Times New Roman" w:hAnsi="Times New Roman" w:cs="Times New Roman"/>
          <w:sz w:val="23"/>
          <w:szCs w:val="23"/>
        </w:rPr>
        <w:t>, illetve a megadott e-mailcímen kerül kiküldésre pdf csatolmányként.</w:t>
      </w:r>
    </w:p>
    <w:p w14:paraId="3345A2AD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8. Adatkezelési tájékoztatás</w:t>
      </w:r>
    </w:p>
    <w:p w14:paraId="117E8531" w14:textId="77777777" w:rsidR="005F0050" w:rsidRPr="005F0050" w:rsidRDefault="005F0050" w:rsidP="002D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63851">
        <w:rPr>
          <w:rFonts w:ascii="Times New Roman" w:hAnsi="Times New Roman" w:cs="Times New Roman"/>
          <w:sz w:val="23"/>
          <w:szCs w:val="23"/>
        </w:rPr>
        <w:t>A Játék során a Szervező az alábbi személyes adatokat kezeli: a Játékos neve, email</w:t>
      </w:r>
      <w:r w:rsidRPr="00663851">
        <w:rPr>
          <w:rFonts w:ascii="Times New Roman" w:hAnsi="Times New Roman" w:cs="Times New Roman"/>
          <w:sz w:val="23"/>
          <w:szCs w:val="23"/>
        </w:rPr>
        <w:noBreakHyphen/>
        <w:t>címe és telefonszáma, illetve a sorsolás során keletkező nyerteslista. Az adatkezelés célja a Játék lebonyolítása, a nyertesek kisorsolása, értesítése</w:t>
      </w:r>
      <w:r w:rsidRPr="005F0050">
        <w:rPr>
          <w:rFonts w:ascii="Times New Roman" w:hAnsi="Times New Roman" w:cs="Times New Roman"/>
          <w:sz w:val="23"/>
          <w:szCs w:val="23"/>
        </w:rPr>
        <w:t xml:space="preserve"> és a nyeremények átadása.</w:t>
      </w:r>
    </w:p>
    <w:p w14:paraId="3DC86113" w14:textId="491B6ACC" w:rsidR="005F0050" w:rsidRPr="005F0050" w:rsidRDefault="005F0050" w:rsidP="002D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Szervező az adatkezelés során a hatályos adatvédelmi jogszabályok, különösen az általános adatvédelmi rendelet (GDPR) és az információszabadságról szóló törvény rendelkezéseit betartja. A Játékban megadott személyes adatokat kizárólag a Játék lebonyolításában részt vevő munkavállalók és megbízottak ismerhetik meg. </w:t>
      </w:r>
    </w:p>
    <w:p w14:paraId="4B40D930" w14:textId="7C47A15B" w:rsidR="005F0050" w:rsidRPr="005F0050" w:rsidRDefault="005F0050" w:rsidP="002D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Szervező a személyes adatokat a Játék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lezárultától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számított 90 napig őrzi meg; ezt követően azokat törli, kivéve</w:t>
      </w:r>
      <w:r w:rsidR="002D31F3">
        <w:rPr>
          <w:rFonts w:ascii="Times New Roman" w:hAnsi="Times New Roman" w:cs="Times New Roman"/>
          <w:sz w:val="23"/>
          <w:szCs w:val="23"/>
        </w:rPr>
        <w:t>,</w:t>
      </w:r>
      <w:r w:rsidRPr="005F0050">
        <w:rPr>
          <w:rFonts w:ascii="Times New Roman" w:hAnsi="Times New Roman" w:cs="Times New Roman"/>
          <w:sz w:val="23"/>
          <w:szCs w:val="23"/>
        </w:rPr>
        <w:t xml:space="preserve"> ha jogszabály hosszabb megőrzést ír elő (például számviteli vagy adózási kötelezettségek). A Játékos az adatkezeléssel kapcsolatban kérelmezheti adatai helyesbítését, törlését vagy az adatkezelés korlátozását; ilyen kérelmét a Szervező székhelyére vagy a</w:t>
      </w:r>
      <w:r w:rsidR="00663851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663851" w:rsidRPr="00DF4448">
          <w:rPr>
            <w:rStyle w:val="Hiperhivatkozs"/>
            <w:rFonts w:ascii="Times New Roman" w:hAnsi="Times New Roman" w:cs="Times New Roman"/>
            <w:sz w:val="23"/>
            <w:szCs w:val="23"/>
          </w:rPr>
          <w:t>majoros.emese@hgmedia.hu</w:t>
        </w:r>
      </w:hyperlink>
      <w:r w:rsidR="00663851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 xml:space="preserve">címre küldött </w:t>
      </w:r>
      <w:r w:rsidR="002D31F3">
        <w:rPr>
          <w:rFonts w:ascii="Times New Roman" w:hAnsi="Times New Roman" w:cs="Times New Roman"/>
          <w:sz w:val="23"/>
          <w:szCs w:val="23"/>
        </w:rPr>
        <w:t>emailben</w:t>
      </w:r>
      <w:r w:rsidRPr="005F0050">
        <w:rPr>
          <w:rFonts w:ascii="Times New Roman" w:hAnsi="Times New Roman" w:cs="Times New Roman"/>
          <w:sz w:val="23"/>
          <w:szCs w:val="23"/>
        </w:rPr>
        <w:t xml:space="preserve"> jelezheti.</w:t>
      </w:r>
    </w:p>
    <w:p w14:paraId="11D8E4A0" w14:textId="378385B1" w:rsidR="005F0050" w:rsidRPr="005F0050" w:rsidRDefault="005F0050" w:rsidP="002D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Játékban való részvételhez </w:t>
      </w:r>
      <w:r w:rsidRPr="00663851">
        <w:rPr>
          <w:rFonts w:ascii="Times New Roman" w:hAnsi="Times New Roman" w:cs="Times New Roman"/>
          <w:sz w:val="23"/>
          <w:szCs w:val="23"/>
        </w:rPr>
        <w:t>szükséges hozzájárulást a Játékos a borkóstoló útvonal leadásával adja meg, és a hozzájáruló felületen (</w:t>
      </w:r>
      <w:r w:rsidR="00663851">
        <w:rPr>
          <w:rFonts w:ascii="Times New Roman" w:hAnsi="Times New Roman" w:cs="Times New Roman"/>
          <w:sz w:val="23"/>
          <w:szCs w:val="23"/>
        </w:rPr>
        <w:t xml:space="preserve">regisztrációs pultban) </w:t>
      </w:r>
      <w:r w:rsidRPr="00663851">
        <w:rPr>
          <w:rFonts w:ascii="Times New Roman" w:hAnsi="Times New Roman" w:cs="Times New Roman"/>
          <w:sz w:val="23"/>
          <w:szCs w:val="23"/>
        </w:rPr>
        <w:t>megadott jelölőnégyzettel elfogadja az Adatkezelési Tájékoztató rendelkezéseit</w:t>
      </w:r>
      <w:r w:rsidR="002D31F3" w:rsidRPr="00663851">
        <w:rPr>
          <w:rFonts w:ascii="Times New Roman" w:hAnsi="Times New Roman" w:cs="Times New Roman"/>
          <w:sz w:val="23"/>
          <w:szCs w:val="23"/>
        </w:rPr>
        <w:t>.</w:t>
      </w:r>
    </w:p>
    <w:p w14:paraId="48C78DF7" w14:textId="77777777" w:rsidR="005F0050" w:rsidRPr="005F0050" w:rsidRDefault="005F0050" w:rsidP="005F005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F0050">
        <w:rPr>
          <w:rFonts w:ascii="Times New Roman" w:hAnsi="Times New Roman" w:cs="Times New Roman"/>
          <w:b/>
          <w:bCs/>
          <w:sz w:val="23"/>
          <w:szCs w:val="23"/>
        </w:rPr>
        <w:t>9. Egyéb rendelkezések</w:t>
      </w:r>
    </w:p>
    <w:p w14:paraId="2A9E0D48" w14:textId="77777777" w:rsidR="005F0050" w:rsidRPr="005F0050" w:rsidRDefault="005F0050" w:rsidP="002D31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>A Játékban való részvétel önkéntes. A Játékos a pecsétgyűjtő útlevél leadásával elfogadja a jelen Szabályzat valamennyi feltételét.</w:t>
      </w:r>
    </w:p>
    <w:p w14:paraId="0C7040C0" w14:textId="7EE61C09" w:rsidR="005F0050" w:rsidRPr="005F0050" w:rsidRDefault="005F0050" w:rsidP="002D31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Szervező fenntartja a jogot a Szabályzat módosítására vagy a Játék visszavonására, amennyiben azt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vis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maior (pl. természeti katasztrófa, járvány, hatósági korlátozás) vagy egyéb, a Szervezőnek fel nem róható ok indokolja. A módosításokról a Szervező a rendezvény honlapján és a helyszínen tájékoztatást ad. A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vis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maior helyzet miatt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törölt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Játék esetén a Szervezővel szemben semmilyen kártérítési igény nem érvényesíthető</w:t>
      </w:r>
      <w:r w:rsidR="002D31F3">
        <w:rPr>
          <w:rFonts w:ascii="Times New Roman" w:hAnsi="Times New Roman" w:cs="Times New Roman"/>
          <w:sz w:val="23"/>
          <w:szCs w:val="23"/>
        </w:rPr>
        <w:t>.</w:t>
      </w:r>
    </w:p>
    <w:p w14:paraId="4970C510" w14:textId="18A0749F" w:rsidR="005F0050" w:rsidRPr="005F0050" w:rsidRDefault="005F0050" w:rsidP="002D31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t xml:space="preserve">A Szervező kizárja felelősségét a Játék lebonyolítása során felmerült, rajta kívül álló okokra (pl. technikai hibák, az útlevelek elvesztése, elázása) visszavezethető problémákért. </w:t>
      </w:r>
    </w:p>
    <w:p w14:paraId="60CAC7E2" w14:textId="606BE087" w:rsidR="00653D51" w:rsidRPr="002D31F3" w:rsidRDefault="005F0050" w:rsidP="002D31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F0050">
        <w:rPr>
          <w:rFonts w:ascii="Times New Roman" w:hAnsi="Times New Roman" w:cs="Times New Roman"/>
          <w:sz w:val="23"/>
          <w:szCs w:val="23"/>
        </w:rPr>
        <w:lastRenderedPageBreak/>
        <w:t xml:space="preserve">A Játék semmilyen módon nem kapcsolódik a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Meta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F0050">
        <w:rPr>
          <w:rFonts w:ascii="Times New Roman" w:hAnsi="Times New Roman" w:cs="Times New Roman"/>
          <w:sz w:val="23"/>
          <w:szCs w:val="23"/>
        </w:rPr>
        <w:t>Platforms</w:t>
      </w:r>
      <w:proofErr w:type="spellEnd"/>
      <w:r w:rsidRPr="005F0050">
        <w:rPr>
          <w:rFonts w:ascii="Times New Roman" w:hAnsi="Times New Roman" w:cs="Times New Roman"/>
          <w:sz w:val="23"/>
          <w:szCs w:val="23"/>
        </w:rPr>
        <w:t xml:space="preserve"> (Facebook, Instagram) vagy más közösségi platform szolgáltatásaihoz; azokat a platformok nem szponzorálják és nem szervezik.</w:t>
      </w:r>
      <w:r w:rsidR="002D31F3" w:rsidRPr="002D31F3">
        <w:rPr>
          <w:rFonts w:ascii="Times New Roman" w:hAnsi="Times New Roman" w:cs="Times New Roman"/>
          <w:sz w:val="23"/>
          <w:szCs w:val="23"/>
        </w:rPr>
        <w:t xml:space="preserve"> </w:t>
      </w:r>
      <w:r w:rsidRPr="005F0050">
        <w:rPr>
          <w:rFonts w:ascii="Times New Roman" w:hAnsi="Times New Roman" w:cs="Times New Roman"/>
          <w:sz w:val="23"/>
          <w:szCs w:val="23"/>
        </w:rPr>
        <w:t>Jelen Szabályzat 2025. november 6</w:t>
      </w:r>
      <w:r w:rsidRPr="005F0050">
        <w:rPr>
          <w:rFonts w:ascii="Times New Roman" w:hAnsi="Times New Roman" w:cs="Times New Roman"/>
          <w:sz w:val="23"/>
          <w:szCs w:val="23"/>
        </w:rPr>
        <w:noBreakHyphen/>
        <w:t>án került közzétételre, és a Játék időtartama alatt a rendezvény honlapján bárki számára elérhető. A Szabályzatot a Szervező a rendezvény helyszínén is kifüggeszti.</w:t>
      </w:r>
    </w:p>
    <w:sectPr w:rsidR="00653D51" w:rsidRPr="002D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701"/>
    <w:multiLevelType w:val="multilevel"/>
    <w:tmpl w:val="601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26E70"/>
    <w:multiLevelType w:val="multilevel"/>
    <w:tmpl w:val="1E42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310CD"/>
    <w:multiLevelType w:val="multilevel"/>
    <w:tmpl w:val="96AE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4499B"/>
    <w:multiLevelType w:val="multilevel"/>
    <w:tmpl w:val="23DE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B698B"/>
    <w:multiLevelType w:val="multilevel"/>
    <w:tmpl w:val="7EFA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94727"/>
    <w:multiLevelType w:val="multilevel"/>
    <w:tmpl w:val="B074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9252E"/>
    <w:multiLevelType w:val="multilevel"/>
    <w:tmpl w:val="0D0E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45090"/>
    <w:multiLevelType w:val="multilevel"/>
    <w:tmpl w:val="EE88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549F8"/>
    <w:multiLevelType w:val="multilevel"/>
    <w:tmpl w:val="D2B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255381">
    <w:abstractNumId w:val="5"/>
  </w:num>
  <w:num w:numId="2" w16cid:durableId="1951666158">
    <w:abstractNumId w:val="0"/>
  </w:num>
  <w:num w:numId="3" w16cid:durableId="1460882167">
    <w:abstractNumId w:val="6"/>
  </w:num>
  <w:num w:numId="4" w16cid:durableId="1942567327">
    <w:abstractNumId w:val="2"/>
  </w:num>
  <w:num w:numId="5" w16cid:durableId="142621911">
    <w:abstractNumId w:val="4"/>
  </w:num>
  <w:num w:numId="6" w16cid:durableId="1296447033">
    <w:abstractNumId w:val="3"/>
  </w:num>
  <w:num w:numId="7" w16cid:durableId="1831754950">
    <w:abstractNumId w:val="8"/>
  </w:num>
  <w:num w:numId="8" w16cid:durableId="276525981">
    <w:abstractNumId w:val="7"/>
  </w:num>
  <w:num w:numId="9" w16cid:durableId="143840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50"/>
    <w:rsid w:val="002D31F3"/>
    <w:rsid w:val="005F0050"/>
    <w:rsid w:val="00653D51"/>
    <w:rsid w:val="00663851"/>
    <w:rsid w:val="006B3955"/>
    <w:rsid w:val="00781EF3"/>
    <w:rsid w:val="00AF3CFA"/>
    <w:rsid w:val="00D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D8E"/>
  <w15:chartTrackingRefBased/>
  <w15:docId w15:val="{91EA7B8C-2714-43FB-ADBD-C05FC4D6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0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0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0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0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0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0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0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0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0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00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00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00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00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00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00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0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00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00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00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0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00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005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F005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F0050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DA4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oros.emese@hgmedi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1080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Császár dr.</dc:creator>
  <cp:keywords/>
  <dc:description/>
  <cp:lastModifiedBy>Ertl Flóra</cp:lastModifiedBy>
  <cp:revision>2</cp:revision>
  <dcterms:created xsi:type="dcterms:W3CDTF">2025-11-06T11:50:00Z</dcterms:created>
  <dcterms:modified xsi:type="dcterms:W3CDTF">2025-11-06T11:50:00Z</dcterms:modified>
</cp:coreProperties>
</file>